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E4" w:rsidRDefault="00B05CE4" w:rsidP="00CF1E2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>
        <w:rPr>
          <w:color w:val="000000"/>
          <w:sz w:val="28"/>
          <w:szCs w:val="28"/>
        </w:rPr>
        <w:t xml:space="preserve"> общеобразовательное учреждение Самарской области </w:t>
      </w:r>
      <w:r>
        <w:rPr>
          <w:sz w:val="28"/>
          <w:szCs w:val="28"/>
        </w:rPr>
        <w:t>средняя общеобразовательная школа с. Девлезеркино</w:t>
      </w:r>
      <w:r>
        <w:rPr>
          <w:color w:val="000000"/>
          <w:sz w:val="28"/>
          <w:szCs w:val="28"/>
        </w:rPr>
        <w:t xml:space="preserve"> </w:t>
      </w:r>
    </w:p>
    <w:p w:rsidR="00B05CE4" w:rsidRDefault="00B05CE4" w:rsidP="00CF1E28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Челно-Вершинский Самарской области</w:t>
      </w:r>
    </w:p>
    <w:p w:rsidR="00B05CE4" w:rsidRDefault="00B05CE4" w:rsidP="00CF1E28">
      <w:pPr>
        <w:jc w:val="center"/>
        <w:rPr>
          <w:b/>
          <w:sz w:val="28"/>
          <w:szCs w:val="28"/>
        </w:rPr>
      </w:pPr>
    </w:p>
    <w:p w:rsidR="00B05CE4" w:rsidRDefault="00B05CE4" w:rsidP="00CF1E28">
      <w:pPr>
        <w:jc w:val="center"/>
        <w:rPr>
          <w:b/>
          <w:sz w:val="28"/>
          <w:szCs w:val="28"/>
        </w:rPr>
      </w:pPr>
    </w:p>
    <w:p w:rsidR="00B05CE4" w:rsidRDefault="00B05CE4" w:rsidP="00CF1E2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32"/>
        <w:gridCol w:w="3332"/>
        <w:gridCol w:w="3332"/>
      </w:tblGrid>
      <w:tr w:rsidR="00B05CE4" w:rsidTr="00CF1E28">
        <w:tc>
          <w:tcPr>
            <w:tcW w:w="3332" w:type="dxa"/>
          </w:tcPr>
          <w:p w:rsidR="00B05CE4" w:rsidRDefault="00B05CE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Рассмотрена на Педагогическом Совете:</w:t>
            </w:r>
          </w:p>
          <w:p w:rsidR="00B05CE4" w:rsidRDefault="00B05CE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A06E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  <w:tc>
          <w:tcPr>
            <w:tcW w:w="3332" w:type="dxa"/>
          </w:tcPr>
          <w:p w:rsidR="00B05CE4" w:rsidRDefault="00B05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Согласована:</w:t>
            </w:r>
          </w:p>
          <w:p w:rsidR="00B05CE4" w:rsidRDefault="00B05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школы по УВР ___________ </w:t>
            </w:r>
          </w:p>
          <w:p w:rsidR="00B05CE4" w:rsidRDefault="00B05CE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/Прохорова И. А./</w:t>
            </w:r>
          </w:p>
          <w:p w:rsidR="00B05CE4" w:rsidRDefault="00B05CE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  <w:tc>
          <w:tcPr>
            <w:tcW w:w="3332" w:type="dxa"/>
          </w:tcPr>
          <w:p w:rsidR="00B05CE4" w:rsidRDefault="00B05CE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УТВЕРЖДАЮ: </w:t>
            </w:r>
          </w:p>
          <w:p w:rsidR="00B05CE4" w:rsidRDefault="00B05CE4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школы </w:t>
            </w:r>
          </w:p>
          <w:p w:rsidR="00B05CE4" w:rsidRDefault="00B05CE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CE4" w:rsidRDefault="00B05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Е. А.</w:t>
            </w:r>
          </w:p>
          <w:p w:rsidR="00B05CE4" w:rsidRDefault="00B05C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</w:tr>
    </w:tbl>
    <w:p w:rsidR="00B05CE4" w:rsidRDefault="00B05CE4" w:rsidP="00CF1E28">
      <w:pPr>
        <w:jc w:val="center"/>
        <w:rPr>
          <w:b/>
          <w:sz w:val="28"/>
          <w:szCs w:val="28"/>
        </w:rPr>
      </w:pPr>
    </w:p>
    <w:p w:rsidR="00B05CE4" w:rsidRDefault="00B05CE4" w:rsidP="00CF1E28">
      <w:pPr>
        <w:jc w:val="center"/>
        <w:rPr>
          <w:b/>
          <w:sz w:val="28"/>
          <w:szCs w:val="28"/>
        </w:rPr>
      </w:pPr>
    </w:p>
    <w:p w:rsidR="00B05CE4" w:rsidRDefault="00B05CE4" w:rsidP="00CF1E28">
      <w:pPr>
        <w:jc w:val="center"/>
        <w:rPr>
          <w:b/>
          <w:bCs/>
          <w:sz w:val="28"/>
          <w:szCs w:val="28"/>
          <w:lang w:eastAsia="en-US"/>
        </w:rPr>
      </w:pPr>
    </w:p>
    <w:p w:rsidR="00B05CE4" w:rsidRDefault="00B05CE4" w:rsidP="00CF1E28">
      <w:pPr>
        <w:tabs>
          <w:tab w:val="left" w:pos="928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Основам Безопасности Жизнедеятельности 10 - 11 классы</w:t>
      </w: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сроки реализации: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гг.</w:t>
      </w: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Составитель: Прохоров Юрий Владимирович, </w:t>
      </w:r>
    </w:p>
    <w:p w:rsidR="00B05CE4" w:rsidRDefault="00B05CE4" w:rsidP="00CF1E28">
      <w:pPr>
        <w:pStyle w:val="NormalWeb"/>
        <w:kinsoku w:val="0"/>
        <w:overflowPunct w:val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 высшей категории</w:t>
      </w: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B05CE4" w:rsidRDefault="00B05CE4" w:rsidP="00CF1E28">
      <w:pPr>
        <w:pStyle w:val="NormalWeb"/>
        <w:kinsoku w:val="0"/>
        <w:overflowPunct w:val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B05CE4" w:rsidRDefault="00B05CE4" w:rsidP="00CF1E28">
      <w:pPr>
        <w:spacing w:before="100" w:beforeAutospacing="1" w:after="100" w:afterAutospacing="1"/>
        <w:rPr>
          <w:sz w:val="28"/>
          <w:szCs w:val="28"/>
        </w:rPr>
      </w:pPr>
    </w:p>
    <w:p w:rsidR="00B05CE4" w:rsidRDefault="00B05CE4" w:rsidP="00CF1E28">
      <w:pPr>
        <w:spacing w:before="100" w:beforeAutospacing="1" w:after="100" w:afterAutospacing="1"/>
        <w:rPr>
          <w:sz w:val="28"/>
          <w:szCs w:val="28"/>
        </w:rPr>
      </w:pPr>
    </w:p>
    <w:p w:rsidR="00B05CE4" w:rsidRDefault="00B05CE4" w:rsidP="00CF1E28">
      <w:pPr>
        <w:spacing w:before="100" w:beforeAutospacing="1" w:after="100" w:afterAutospacing="1"/>
        <w:rPr>
          <w:sz w:val="28"/>
          <w:szCs w:val="28"/>
        </w:rPr>
      </w:pPr>
    </w:p>
    <w:p w:rsidR="00B05CE4" w:rsidRDefault="00B05CE4" w:rsidP="00CF1E28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г</w:t>
      </w:r>
    </w:p>
    <w:p w:rsidR="00B05CE4" w:rsidRPr="00BE1794" w:rsidRDefault="00B05CE4" w:rsidP="00BE1794">
      <w:pPr>
        <w:shd w:val="clear" w:color="auto" w:fill="FFFFFF"/>
        <w:spacing w:line="317" w:lineRule="exact"/>
        <w:jc w:val="center"/>
        <w:rPr>
          <w:b/>
          <w:color w:val="000000"/>
        </w:rPr>
      </w:pPr>
      <w:r w:rsidRPr="00BE1794">
        <w:rPr>
          <w:b/>
        </w:rPr>
        <w:t>ПОЯСНИТЕЛЬНАЯ ЗАПИСКА</w:t>
      </w:r>
    </w:p>
    <w:p w:rsidR="00B05CE4" w:rsidRDefault="00B05CE4" w:rsidP="00BD5B1B">
      <w:pPr>
        <w:ind w:left="567" w:right="-295" w:firstLine="567"/>
      </w:pPr>
      <w:r>
        <w:t> 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 xml:space="preserve">Рабочая программа по курсу «Основы безопасности жизнедеятельности» для </w:t>
      </w:r>
      <w:r w:rsidRPr="0039335E">
        <w:rPr>
          <w:b/>
        </w:rPr>
        <w:t>10-11</w:t>
      </w:r>
      <w:r w:rsidRPr="0039335E">
        <w:t xml:space="preserve"> классов составлена на основе примерной программы среднего (полного) общего образования по основам безопасности жизнедеятельности и авторской программы «Программы общеобразовательных учреждений. Основы безопасности жизнедеятельности 5-11 классы.» Под общей редакцией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 xml:space="preserve"> А.Т .Смирнова Москва. «Просвещение» 20</w:t>
      </w:r>
      <w:r>
        <w:rPr>
          <w:lang w:val="en-US"/>
        </w:rPr>
        <w:t>13</w:t>
      </w:r>
      <w:r w:rsidRPr="0039335E">
        <w:t xml:space="preserve"> г».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>Программа рассчитана на 67 часов в год (1 час в неделю).10кл.-34 часов; 11кл.-33 часа.</w:t>
      </w:r>
    </w:p>
    <w:p w:rsidR="00B05CE4" w:rsidRPr="0039335E" w:rsidRDefault="00B05CE4" w:rsidP="0047275F">
      <w:pPr>
        <w:ind w:left="709" w:right="-11" w:firstLine="425"/>
        <w:jc w:val="both"/>
      </w:pPr>
    </w:p>
    <w:p w:rsidR="00B05CE4" w:rsidRPr="0039335E" w:rsidRDefault="00B05CE4" w:rsidP="0047275F">
      <w:pPr>
        <w:ind w:left="709" w:right="-11" w:firstLine="425"/>
        <w:jc w:val="center"/>
        <w:rPr>
          <w:b/>
        </w:rPr>
      </w:pPr>
      <w:r w:rsidRPr="0039335E">
        <w:rPr>
          <w:b/>
        </w:rPr>
        <w:t>Цели и задачи</w:t>
      </w:r>
    </w:p>
    <w:p w:rsidR="00B05CE4" w:rsidRPr="0039335E" w:rsidRDefault="00B05CE4" w:rsidP="0047275F">
      <w:pPr>
        <w:ind w:left="709" w:right="-11" w:firstLine="425"/>
        <w:jc w:val="both"/>
        <w:rPr>
          <w:b/>
        </w:rPr>
      </w:pPr>
      <w:r w:rsidRPr="0039335E">
        <w:t xml:space="preserve">     Изучение тематики данной учебной программы направлено на достижение следующих </w:t>
      </w:r>
      <w:r w:rsidRPr="0039335E">
        <w:rPr>
          <w:b/>
        </w:rPr>
        <w:t>целей: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Отечества.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 xml:space="preserve">     Содержание образования по ОБЖ  в 10-11 классах устанавливает следующие </w:t>
      </w:r>
      <w:r w:rsidRPr="0039335E">
        <w:rPr>
          <w:b/>
        </w:rPr>
        <w:t>задачи: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>- формировать у  учащихся научные представления о принципах и путях снижения фактора риска в деятельности человека и общества;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>- выработать умения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>- формировать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B05CE4" w:rsidRPr="0039335E" w:rsidRDefault="00B05CE4" w:rsidP="0047275F">
      <w:pPr>
        <w:ind w:left="709" w:right="-11" w:firstLine="425"/>
        <w:jc w:val="both"/>
      </w:pPr>
    </w:p>
    <w:p w:rsidR="00B05CE4" w:rsidRPr="0039335E" w:rsidRDefault="00B05CE4" w:rsidP="0047275F">
      <w:pPr>
        <w:ind w:left="709" w:right="-11" w:firstLine="425"/>
        <w:jc w:val="center"/>
        <w:rPr>
          <w:b/>
        </w:rPr>
      </w:pPr>
      <w:r w:rsidRPr="0039335E">
        <w:rPr>
          <w:b/>
        </w:rPr>
        <w:t>Место предмета в учебном плане</w:t>
      </w:r>
    </w:p>
    <w:p w:rsidR="00B05CE4" w:rsidRPr="0039335E" w:rsidRDefault="00B05CE4" w:rsidP="0047275F">
      <w:pPr>
        <w:ind w:left="709" w:right="-11" w:firstLine="425"/>
        <w:jc w:val="both"/>
        <w:rPr>
          <w:b/>
        </w:rPr>
      </w:pPr>
      <w:r w:rsidRPr="0039335E">
        <w:t xml:space="preserve">    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X – XI классах в количестве 67 часов из расчета 1 час в неделю.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 xml:space="preserve">   Основными </w:t>
      </w:r>
      <w:r w:rsidRPr="0039335E">
        <w:rPr>
          <w:b/>
        </w:rPr>
        <w:t>принципами обучения</w:t>
      </w:r>
      <w:r w:rsidRPr="0039335E">
        <w:t xml:space="preserve">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 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B05CE4" w:rsidRPr="0039335E" w:rsidRDefault="00B05CE4" w:rsidP="0047275F">
      <w:pPr>
        <w:ind w:left="709" w:right="-11" w:firstLine="425"/>
        <w:jc w:val="both"/>
      </w:pPr>
      <w:r w:rsidRPr="0039335E">
        <w:t xml:space="preserve">   Основные </w:t>
      </w:r>
      <w:r w:rsidRPr="0039335E">
        <w:rPr>
          <w:b/>
        </w:rPr>
        <w:t>методы обучения:</w:t>
      </w:r>
      <w:r w:rsidRPr="0039335E"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обучение; обучение основанное на общении, компьютерные методы обучения (адаптивные методы, метод проблем и открытий, метод научных исследований и т.д.).  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B05CE4" w:rsidRPr="0039335E" w:rsidRDefault="00B05CE4" w:rsidP="0047275F">
      <w:pPr>
        <w:ind w:left="709" w:right="-11" w:firstLine="425"/>
        <w:jc w:val="both"/>
      </w:pPr>
    </w:p>
    <w:p w:rsidR="00B05CE4" w:rsidRPr="0039335E" w:rsidRDefault="00B05CE4" w:rsidP="0047275F">
      <w:pPr>
        <w:ind w:left="709" w:right="-11" w:firstLine="425"/>
        <w:jc w:val="both"/>
      </w:pPr>
    </w:p>
    <w:p w:rsidR="00B05CE4" w:rsidRPr="0039335E" w:rsidRDefault="00B05CE4" w:rsidP="0047275F">
      <w:pPr>
        <w:ind w:left="709" w:right="-11" w:firstLine="425"/>
        <w:jc w:val="both"/>
      </w:pPr>
    </w:p>
    <w:p w:rsidR="00B05CE4" w:rsidRDefault="00B05CE4" w:rsidP="00BD5B1B">
      <w:pPr>
        <w:ind w:left="426" w:right="118" w:firstLine="425"/>
        <w:jc w:val="both"/>
      </w:pPr>
    </w:p>
    <w:p w:rsidR="00B05CE4" w:rsidRDefault="00B05CE4" w:rsidP="00BD5B1B">
      <w:pPr>
        <w:ind w:left="426" w:right="118" w:firstLine="425"/>
        <w:jc w:val="both"/>
      </w:pPr>
    </w:p>
    <w:p w:rsidR="00B05CE4" w:rsidRDefault="00B05CE4" w:rsidP="00BD5B1B">
      <w:pPr>
        <w:ind w:left="426" w:right="118" w:firstLine="425"/>
        <w:jc w:val="both"/>
      </w:pPr>
    </w:p>
    <w:p w:rsidR="00B05CE4" w:rsidRDefault="00B05CE4" w:rsidP="00BD5B1B">
      <w:pPr>
        <w:ind w:left="426" w:right="118" w:firstLine="425"/>
        <w:jc w:val="both"/>
      </w:pPr>
    </w:p>
    <w:p w:rsidR="00B05CE4" w:rsidRDefault="00B05CE4" w:rsidP="00BD5B1B">
      <w:pPr>
        <w:ind w:left="426" w:right="118" w:firstLine="425"/>
        <w:jc w:val="both"/>
      </w:pPr>
    </w:p>
    <w:p w:rsidR="00B05CE4" w:rsidRDefault="00B05CE4" w:rsidP="00BD5B1B">
      <w:pPr>
        <w:ind w:left="426" w:right="118" w:firstLine="425"/>
        <w:jc w:val="both"/>
      </w:pPr>
    </w:p>
    <w:p w:rsidR="00B05CE4" w:rsidRPr="0026510B" w:rsidRDefault="00B05CE4" w:rsidP="00BD5B1B">
      <w:pPr>
        <w:ind w:left="426" w:right="118" w:firstLine="425"/>
        <w:jc w:val="center"/>
        <w:rPr>
          <w:b/>
          <w:sz w:val="32"/>
          <w:szCs w:val="32"/>
        </w:rPr>
      </w:pPr>
      <w:r w:rsidRPr="0026510B">
        <w:rPr>
          <w:b/>
          <w:sz w:val="32"/>
          <w:szCs w:val="32"/>
        </w:rPr>
        <w:t>Содержание курса</w:t>
      </w:r>
    </w:p>
    <w:p w:rsidR="00B05CE4" w:rsidRPr="00BD5B1B" w:rsidRDefault="00B05CE4" w:rsidP="00BD5B1B">
      <w:pPr>
        <w:ind w:left="426" w:right="556" w:firstLine="425"/>
        <w:jc w:val="both"/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7372"/>
        <w:gridCol w:w="1559"/>
      </w:tblGrid>
      <w:tr w:rsidR="00B05CE4" w:rsidRPr="00BD5B1B" w:rsidTr="00C35BC2">
        <w:trPr>
          <w:trHeight w:val="914"/>
        </w:trPr>
        <w:tc>
          <w:tcPr>
            <w:tcW w:w="992" w:type="dxa"/>
          </w:tcPr>
          <w:p w:rsidR="00B05CE4" w:rsidRPr="00C35BC2" w:rsidRDefault="00B05CE4" w:rsidP="00C35BC2">
            <w:pPr>
              <w:ind w:left="426" w:right="556" w:firstLine="425"/>
              <w:jc w:val="center"/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№</w:t>
            </w:r>
          </w:p>
          <w:p w:rsidR="00B05CE4" w:rsidRPr="00C35BC2" w:rsidRDefault="00B05CE4" w:rsidP="0039335E">
            <w:pPr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№пп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left="426" w:right="556" w:firstLine="425"/>
              <w:jc w:val="center"/>
              <w:rPr>
                <w:b/>
                <w:sz w:val="22"/>
                <w:szCs w:val="22"/>
              </w:rPr>
            </w:pPr>
          </w:p>
          <w:p w:rsidR="00B05CE4" w:rsidRPr="00C35BC2" w:rsidRDefault="00B05CE4" w:rsidP="00C35BC2">
            <w:pPr>
              <w:ind w:left="426" w:right="556" w:firstLine="425"/>
              <w:jc w:val="center"/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tabs>
                <w:tab w:val="left" w:pos="1309"/>
              </w:tabs>
              <w:jc w:val="center"/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Количество</w:t>
            </w:r>
          </w:p>
          <w:p w:rsidR="00B05CE4" w:rsidRPr="00C35BC2" w:rsidRDefault="00B05CE4" w:rsidP="00C35BC2">
            <w:pPr>
              <w:tabs>
                <w:tab w:val="left" w:pos="1309"/>
              </w:tabs>
              <w:jc w:val="center"/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часов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1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6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2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Гражданская оборона – составная часть системы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7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3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3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4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6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5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6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6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Боевые традиции Вооруженных Сил России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4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7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Символы воинской чести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2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8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6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9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4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10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Воинская обязанность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10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11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Особенности военной службы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8</w:t>
            </w:r>
          </w:p>
        </w:tc>
      </w:tr>
      <w:tr w:rsidR="00B05CE4" w:rsidRPr="00BD5B1B" w:rsidTr="00C35BC2">
        <w:tc>
          <w:tcPr>
            <w:tcW w:w="992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12</w:t>
            </w:r>
          </w:p>
        </w:tc>
        <w:tc>
          <w:tcPr>
            <w:tcW w:w="7372" w:type="dxa"/>
          </w:tcPr>
          <w:p w:rsidR="00B05CE4" w:rsidRPr="00C35BC2" w:rsidRDefault="00B05CE4" w:rsidP="00C35BC2">
            <w:pPr>
              <w:ind w:firstLine="425"/>
              <w:jc w:val="both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Военнослужащий – защитник Отечества. Честь и достоинство воина Вооруженных Сил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sz w:val="22"/>
                <w:szCs w:val="22"/>
              </w:rPr>
            </w:pPr>
            <w:r w:rsidRPr="00C35BC2">
              <w:rPr>
                <w:sz w:val="22"/>
                <w:szCs w:val="22"/>
              </w:rPr>
              <w:t>5</w:t>
            </w:r>
          </w:p>
        </w:tc>
      </w:tr>
      <w:tr w:rsidR="00B05CE4" w:rsidRPr="00BD5B1B" w:rsidTr="00C35BC2">
        <w:tc>
          <w:tcPr>
            <w:tcW w:w="8364" w:type="dxa"/>
            <w:gridSpan w:val="2"/>
          </w:tcPr>
          <w:p w:rsidR="00B05CE4" w:rsidRPr="00C35BC2" w:rsidRDefault="00B05CE4" w:rsidP="00C35BC2">
            <w:pPr>
              <w:ind w:firstLine="425"/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B05CE4" w:rsidRPr="00C35BC2" w:rsidRDefault="00B05CE4" w:rsidP="00C35BC2">
            <w:pPr>
              <w:ind w:firstLine="425"/>
              <w:jc w:val="center"/>
              <w:rPr>
                <w:b/>
                <w:sz w:val="22"/>
                <w:szCs w:val="22"/>
              </w:rPr>
            </w:pPr>
            <w:r w:rsidRPr="00C35BC2">
              <w:rPr>
                <w:b/>
                <w:sz w:val="22"/>
                <w:szCs w:val="22"/>
              </w:rPr>
              <w:t>67</w:t>
            </w:r>
          </w:p>
        </w:tc>
      </w:tr>
    </w:tbl>
    <w:p w:rsidR="00B05CE4" w:rsidRPr="00BD5B1B" w:rsidRDefault="00B05CE4" w:rsidP="00BD5B1B">
      <w:pPr>
        <w:ind w:left="426" w:right="556" w:firstLine="425"/>
        <w:jc w:val="both"/>
      </w:pPr>
    </w:p>
    <w:p w:rsidR="00B05CE4" w:rsidRPr="00BD5B1B" w:rsidRDefault="00B05CE4" w:rsidP="00BD5B1B">
      <w:pPr>
        <w:ind w:left="426" w:right="556" w:firstLine="425"/>
        <w:jc w:val="both"/>
      </w:pPr>
    </w:p>
    <w:p w:rsidR="00B05CE4" w:rsidRPr="00BD5B1B" w:rsidRDefault="00B05CE4" w:rsidP="0047275F">
      <w:pPr>
        <w:ind w:left="709" w:right="118" w:firstLine="425"/>
        <w:jc w:val="both"/>
        <w:rPr>
          <w:b/>
        </w:rPr>
      </w:pPr>
    </w:p>
    <w:p w:rsidR="00B05CE4" w:rsidRPr="00BD5B1B" w:rsidRDefault="00B05CE4" w:rsidP="0047275F">
      <w:pPr>
        <w:ind w:left="709" w:right="118" w:firstLine="425"/>
        <w:jc w:val="center"/>
        <w:rPr>
          <w:b/>
        </w:rPr>
      </w:pPr>
      <w:r w:rsidRPr="00BD5B1B">
        <w:rPr>
          <w:b/>
        </w:rPr>
        <w:t>Требования к уровню подготовки выпускников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 xml:space="preserve">В результате изучения основ безопасности жизнедеятельности на базовом уровне ученик должен </w:t>
      </w:r>
      <w:r w:rsidRPr="00BD5B1B">
        <w:rPr>
          <w:b/>
        </w:rPr>
        <w:t>знать/понимать</w:t>
      </w:r>
      <w:r w:rsidRPr="00BD5B1B">
        <w:t>: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основы российского законодательства об обороне государства и воинской обязанности граждан;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порядок первоначальной постановки на воинский учет, медицинского освидетельствования, призыва на военную службу;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состав и предназначение Вооруженных сил Российской Федерации;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требования, предъявляемые военной службой к уровню подготовленности призывника;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предназначение, структуру и задачи РСЧС;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 предназначение, структуру и задачи гражданской обороны;</w:t>
      </w:r>
    </w:p>
    <w:p w:rsidR="00B05CE4" w:rsidRPr="00BD5B1B" w:rsidRDefault="00B05CE4" w:rsidP="0047275F">
      <w:pPr>
        <w:ind w:left="709" w:right="118" w:firstLine="425"/>
        <w:jc w:val="both"/>
        <w:rPr>
          <w:b/>
        </w:rPr>
      </w:pPr>
      <w:r w:rsidRPr="00BD5B1B">
        <w:rPr>
          <w:b/>
        </w:rPr>
        <w:t>уметь: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владеть способами защиты населения от чрезвычайных ситуаций природного и техногенного характера;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пользоваться средствами индивидуальной и коллективной защиты;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оценивать уровень своей подготовленности и осуществлять  самоопределение по отношению к военной службе;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использовать приобретенные знания и умения в практической и повседневной жизни для: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ведения здорового образа жизни;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оказания первой медицинской помощи;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развития в себе духовных и физических качеств, необходимых для службы;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- вызова (обращения за помощью) в случае необходимости соответствующих служб экстренной помощи.</w:t>
      </w:r>
    </w:p>
    <w:p w:rsidR="00B05CE4" w:rsidRPr="00BD5B1B" w:rsidRDefault="00B05CE4" w:rsidP="0047275F">
      <w:pPr>
        <w:ind w:left="709" w:right="118" w:firstLine="425"/>
        <w:jc w:val="both"/>
      </w:pPr>
    </w:p>
    <w:p w:rsidR="00B05CE4" w:rsidRPr="00BD5B1B" w:rsidRDefault="00B05CE4" w:rsidP="0047275F">
      <w:pPr>
        <w:ind w:left="709" w:right="118" w:firstLine="425"/>
        <w:jc w:val="center"/>
        <w:rPr>
          <w:b/>
        </w:rPr>
      </w:pPr>
      <w:r w:rsidRPr="00BD5B1B">
        <w:rPr>
          <w:b/>
        </w:rPr>
        <w:t>Контроль результатов  обучения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Контроль результатов  обучения   осуществляется  через использование следующих видов оценки и  контроля ЗУН: входящий, текущий, тематический, итоговый. При этом используются  различные формы оценки и  контроля ЗУН: контрольная работа (к.р.),  самостоятельная работа (с.р.),  тест, контрольный тест (т.),  устный опрос (у.о.).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B05CE4" w:rsidRPr="00BD5B1B" w:rsidRDefault="00B05CE4" w:rsidP="0047275F">
      <w:pPr>
        <w:ind w:left="709" w:right="118" w:firstLine="425"/>
        <w:jc w:val="both"/>
      </w:pPr>
    </w:p>
    <w:p w:rsidR="00B05CE4" w:rsidRPr="00BD5B1B" w:rsidRDefault="00B05CE4" w:rsidP="0047275F">
      <w:pPr>
        <w:ind w:left="709" w:right="118" w:firstLine="425"/>
        <w:jc w:val="both"/>
        <w:rPr>
          <w:b/>
        </w:rPr>
      </w:pPr>
      <w:r w:rsidRPr="00BD5B1B">
        <w:rPr>
          <w:b/>
        </w:rPr>
        <w:t>Оценка знаний</w:t>
      </w:r>
    </w:p>
    <w:p w:rsidR="00B05CE4" w:rsidRPr="00BD5B1B" w:rsidRDefault="00B05CE4" w:rsidP="0047275F">
      <w:pPr>
        <w:ind w:left="709" w:right="118" w:firstLine="425"/>
        <w:jc w:val="both"/>
        <w:rPr>
          <w:b/>
        </w:rPr>
      </w:pPr>
      <w:r w:rsidRPr="00BD5B1B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B05CE4" w:rsidRPr="00BD5B1B" w:rsidRDefault="00B05CE4" w:rsidP="0047275F">
      <w:pPr>
        <w:tabs>
          <w:tab w:val="left" w:pos="1120"/>
        </w:tabs>
        <w:ind w:left="709" w:right="118" w:firstLine="425"/>
        <w:jc w:val="both"/>
      </w:pPr>
      <w:r w:rsidRPr="00BD5B1B">
        <w:t xml:space="preserve">1.     </w:t>
      </w:r>
      <w:r w:rsidRPr="00BD5B1B">
        <w:rPr>
          <w:b/>
        </w:rPr>
        <w:t>Оценку «5»</w:t>
      </w:r>
      <w:r w:rsidRPr="00BD5B1B"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05CE4" w:rsidRPr="00BD5B1B" w:rsidRDefault="00B05CE4" w:rsidP="0047275F">
      <w:pPr>
        <w:tabs>
          <w:tab w:val="left" w:pos="1120"/>
        </w:tabs>
        <w:ind w:left="709" w:right="118" w:firstLine="425"/>
        <w:jc w:val="both"/>
      </w:pPr>
      <w:r w:rsidRPr="00BD5B1B">
        <w:t xml:space="preserve">2.     </w:t>
      </w:r>
      <w:r w:rsidRPr="00BD5B1B">
        <w:rPr>
          <w:b/>
        </w:rPr>
        <w:t>Оценку «4»</w:t>
      </w:r>
      <w:r w:rsidRPr="00BD5B1B">
        <w:t xml:space="preserve">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05CE4" w:rsidRPr="00BD5B1B" w:rsidRDefault="00B05CE4" w:rsidP="0047275F">
      <w:pPr>
        <w:tabs>
          <w:tab w:val="left" w:pos="1120"/>
        </w:tabs>
        <w:ind w:left="709" w:right="118" w:firstLine="425"/>
        <w:jc w:val="both"/>
      </w:pPr>
      <w:r w:rsidRPr="00BD5B1B">
        <w:t xml:space="preserve">3.     </w:t>
      </w:r>
      <w:r w:rsidRPr="00BD5B1B">
        <w:rPr>
          <w:b/>
        </w:rPr>
        <w:t>Оценку «3»</w:t>
      </w:r>
      <w:r w:rsidRPr="00BD5B1B"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B05CE4" w:rsidRPr="00BD5B1B" w:rsidRDefault="00B05CE4" w:rsidP="0047275F">
      <w:pPr>
        <w:tabs>
          <w:tab w:val="left" w:pos="1120"/>
        </w:tabs>
        <w:ind w:left="709" w:right="118" w:firstLine="425"/>
        <w:jc w:val="both"/>
      </w:pPr>
      <w:r w:rsidRPr="00BD5B1B">
        <w:t>4</w:t>
      </w:r>
      <w:r w:rsidRPr="00BD5B1B">
        <w:rPr>
          <w:b/>
        </w:rPr>
        <w:t>.     Оценку «2»</w:t>
      </w:r>
      <w:r w:rsidRPr="00BD5B1B"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B05CE4" w:rsidRPr="00BD5B1B" w:rsidRDefault="00B05CE4" w:rsidP="0047275F">
      <w:pPr>
        <w:tabs>
          <w:tab w:val="left" w:pos="1120"/>
        </w:tabs>
        <w:ind w:left="709" w:right="118" w:firstLine="425"/>
        <w:rPr>
          <w:b/>
          <w:bCs/>
        </w:rPr>
      </w:pPr>
    </w:p>
    <w:p w:rsidR="00B05CE4" w:rsidRPr="00BD5B1B" w:rsidRDefault="00B05CE4" w:rsidP="0047275F">
      <w:pPr>
        <w:tabs>
          <w:tab w:val="left" w:pos="1120"/>
        </w:tabs>
        <w:ind w:left="709" w:right="118" w:firstLine="425"/>
        <w:jc w:val="center"/>
        <w:rPr>
          <w:b/>
          <w:bCs/>
        </w:rPr>
      </w:pPr>
      <w:r w:rsidRPr="00BD5B1B">
        <w:rPr>
          <w:b/>
          <w:bCs/>
        </w:rPr>
        <w:t>Учебно-методическое обеспечение</w:t>
      </w:r>
    </w:p>
    <w:p w:rsidR="00B05CE4" w:rsidRPr="00BD5B1B" w:rsidRDefault="00B05CE4" w:rsidP="0047275F">
      <w:pPr>
        <w:tabs>
          <w:tab w:val="left" w:pos="1120"/>
        </w:tabs>
        <w:ind w:left="709" w:right="118" w:firstLine="425"/>
        <w:jc w:val="center"/>
        <w:rPr>
          <w:b/>
          <w:bCs/>
        </w:rPr>
      </w:pPr>
    </w:p>
    <w:p w:rsidR="00B05CE4" w:rsidRPr="00BD5B1B" w:rsidRDefault="00B05CE4" w:rsidP="0047275F">
      <w:pPr>
        <w:ind w:left="709" w:right="118" w:firstLine="425"/>
        <w:rPr>
          <w:b/>
        </w:rPr>
      </w:pPr>
      <w:r w:rsidRPr="00BD5B1B">
        <w:rPr>
          <w:b/>
        </w:rPr>
        <w:t>Методические и учебные пособия:</w:t>
      </w:r>
    </w:p>
    <w:p w:rsidR="00B05CE4" w:rsidRPr="00BD5B1B" w:rsidRDefault="00B05CE4" w:rsidP="0047275F">
      <w:pPr>
        <w:ind w:left="709" w:right="118" w:firstLine="425"/>
      </w:pPr>
      <w:r w:rsidRPr="00BD5B1B">
        <w:t xml:space="preserve"> Программы общеобразовательных учреждений. Основы безопасности  жизнедеятельности, М. Просвещение, под редакцией  А.Т.Смирнова.2009г.</w:t>
      </w:r>
    </w:p>
    <w:p w:rsidR="00B05CE4" w:rsidRPr="00BD5B1B" w:rsidRDefault="00B05CE4" w:rsidP="0047275F">
      <w:pPr>
        <w:ind w:left="709" w:right="118" w:firstLine="425"/>
      </w:pPr>
      <w:r w:rsidRPr="00BD5B1B">
        <w:t xml:space="preserve"> Учебно – наглядные пособия (плакаты: «Воинские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пожара», чрезвычайные ситуации природного характера, чрезвычайные ситуации техногенного характера, правила ориентирования, терроризм; средства индивидуальной защиты: противогазы, ватно – марлевые повязки, аптечка;);</w:t>
      </w:r>
    </w:p>
    <w:p w:rsidR="00B05CE4" w:rsidRDefault="00B05CE4" w:rsidP="0047275F">
      <w:pPr>
        <w:spacing w:before="100" w:beforeAutospacing="1" w:after="100" w:afterAutospacing="1"/>
        <w:ind w:left="709" w:right="118" w:firstLine="425"/>
        <w:jc w:val="center"/>
        <w:rPr>
          <w:b/>
        </w:rPr>
      </w:pPr>
    </w:p>
    <w:p w:rsidR="00B05CE4" w:rsidRPr="00BD5B1B" w:rsidRDefault="00B05CE4" w:rsidP="0047275F">
      <w:pPr>
        <w:spacing w:before="100" w:beforeAutospacing="1" w:after="100" w:afterAutospacing="1"/>
        <w:ind w:left="709" w:right="118" w:firstLine="425"/>
        <w:jc w:val="center"/>
        <w:rPr>
          <w:b/>
        </w:rPr>
      </w:pPr>
      <w:r w:rsidRPr="00BD5B1B">
        <w:rPr>
          <w:b/>
        </w:rPr>
        <w:t>Комплект учебников «Основы безопасности жизнедеятельности»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1. А.Т.</w:t>
      </w:r>
      <w:r>
        <w:t xml:space="preserve"> </w:t>
      </w:r>
      <w:r w:rsidRPr="00BD5B1B">
        <w:t>Смирнов «Основы безопасности жизнедеятельности» 10 класс. 11 класс. Москва, «Просвещение» 2007 г.,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2. В.Н.</w:t>
      </w:r>
      <w:r>
        <w:t xml:space="preserve"> </w:t>
      </w:r>
      <w:r w:rsidRPr="00BD5B1B">
        <w:t>Латчук «Основы безопасности жизнедеятельности» 10 класс. 11 класс. Москва, «Дрофа» 2007 г.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 xml:space="preserve">   Дополнительная литература: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1. В.П.</w:t>
      </w:r>
      <w:r>
        <w:t xml:space="preserve"> </w:t>
      </w:r>
      <w:r w:rsidRPr="00BD5B1B">
        <w:t>Ситников «Основы безопасности жизнедеятельности». Справочник школьника. Москва, «АСТ» 1997 г.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2. В.Г.</w:t>
      </w:r>
      <w:r>
        <w:t xml:space="preserve"> </w:t>
      </w:r>
      <w:r w:rsidRPr="00BD5B1B">
        <w:t>Бубнов «Основы медицинских знаний» учебное пособие. Москва, «АСТ» 1997 г.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MULTIMEDIA – поддержка предмета: Библиотека электронных наглядных пособий ОБЖ 5-11 класс Министерство образования Российской федерации , ГУ РЦ ЭМТО, «Кирилл и Мефодий», 2003 г.</w:t>
      </w:r>
    </w:p>
    <w:p w:rsidR="00B05CE4" w:rsidRPr="00BD5B1B" w:rsidRDefault="00B05CE4" w:rsidP="0047275F">
      <w:pPr>
        <w:autoSpaceDE w:val="0"/>
        <w:autoSpaceDN w:val="0"/>
        <w:adjustRightInd w:val="0"/>
        <w:ind w:left="709" w:right="118" w:firstLine="425"/>
      </w:pPr>
      <w:r w:rsidRPr="00BD5B1B">
        <w:t>3.  Оценка качества подготовки выпускников средней (полной) школы по основам безопасности жизнедеятельности / авт.-сост. Г. А. Колодницкий, В. Н. Латчук, В. В. Марков, С. К.</w:t>
      </w:r>
      <w:r>
        <w:t xml:space="preserve"> </w:t>
      </w:r>
      <w:r w:rsidRPr="00BD5B1B">
        <w:t xml:space="preserve"> Миронов, Б. И.</w:t>
      </w:r>
      <w:r>
        <w:t xml:space="preserve"> </w:t>
      </w:r>
      <w:bookmarkStart w:id="0" w:name="_GoBack"/>
      <w:bookmarkEnd w:id="0"/>
      <w:r w:rsidRPr="00BD5B1B">
        <w:t xml:space="preserve"> Мишин, М. И. Хабнер. – М.: Дрофа, 2002;</w:t>
      </w:r>
    </w:p>
    <w:p w:rsidR="00B05CE4" w:rsidRPr="00BD5B1B" w:rsidRDefault="00B05CE4" w:rsidP="0047275F">
      <w:pPr>
        <w:autoSpaceDE w:val="0"/>
        <w:autoSpaceDN w:val="0"/>
        <w:adjustRightInd w:val="0"/>
        <w:ind w:left="709" w:right="118" w:firstLine="425"/>
      </w:pPr>
      <w:r w:rsidRPr="00BD5B1B">
        <w:t>4.  Ваши шансы избежать беды: учеб. пособие / Сб. ситуационных задач по курсу «Основы безопасности жизнедеятельности» / авт.-сост. В. К. Емельянчик, М. Е. Капитонова. – СПб.: КАРО, 2002.</w:t>
      </w:r>
    </w:p>
    <w:p w:rsidR="00B05CE4" w:rsidRPr="00BD5B1B" w:rsidRDefault="00B05CE4" w:rsidP="0047275F">
      <w:pPr>
        <w:autoSpaceDE w:val="0"/>
        <w:autoSpaceDN w:val="0"/>
        <w:adjustRightInd w:val="0"/>
        <w:ind w:left="709" w:right="118" w:firstLine="425"/>
      </w:pPr>
      <w:r w:rsidRPr="00BD5B1B">
        <w:t>5.  Евлахов, В. М. Раздаточные материалы по основам безопасности</w:t>
      </w:r>
    </w:p>
    <w:p w:rsidR="00B05CE4" w:rsidRPr="00BD5B1B" w:rsidRDefault="00B05CE4" w:rsidP="0047275F">
      <w:pPr>
        <w:autoSpaceDE w:val="0"/>
        <w:autoSpaceDN w:val="0"/>
        <w:adjustRightInd w:val="0"/>
        <w:ind w:left="709" w:right="118" w:firstLine="425"/>
      </w:pPr>
      <w:r w:rsidRPr="00BD5B1B">
        <w:t>жизнедеятельности. 10–11 кл. – М.: Дрофа, 2004.</w:t>
      </w:r>
    </w:p>
    <w:p w:rsidR="00B05CE4" w:rsidRPr="00BD5B1B" w:rsidRDefault="00B05CE4" w:rsidP="0047275F">
      <w:pPr>
        <w:ind w:left="709" w:right="118" w:firstLine="425"/>
      </w:pPr>
    </w:p>
    <w:p w:rsidR="00B05CE4" w:rsidRPr="00BD5B1B" w:rsidRDefault="00B05CE4" w:rsidP="0047275F">
      <w:pPr>
        <w:ind w:left="709" w:right="118" w:firstLine="425"/>
        <w:jc w:val="center"/>
        <w:rPr>
          <w:b/>
        </w:rPr>
      </w:pPr>
      <w:r w:rsidRPr="00BD5B1B">
        <w:rPr>
          <w:b/>
        </w:rPr>
        <w:t>Нормативная и правовая литература</w:t>
      </w:r>
    </w:p>
    <w:p w:rsidR="00B05CE4" w:rsidRPr="00BD5B1B" w:rsidRDefault="00B05CE4" w:rsidP="0047275F">
      <w:pPr>
        <w:ind w:left="709" w:right="118" w:firstLine="425"/>
        <w:jc w:val="both"/>
      </w:pPr>
    </w:p>
    <w:p w:rsidR="00B05CE4" w:rsidRPr="00BD5B1B" w:rsidRDefault="00B05CE4" w:rsidP="0047275F">
      <w:pPr>
        <w:ind w:left="709" w:right="118" w:firstLine="425"/>
        <w:jc w:val="both"/>
      </w:pPr>
      <w:r w:rsidRPr="00BD5B1B">
        <w:t>Конституция Российской Федерации (последняя редакция)</w:t>
      </w:r>
    </w:p>
    <w:p w:rsidR="00B05CE4" w:rsidRPr="00BD5B1B" w:rsidRDefault="00B05CE4" w:rsidP="0047275F">
      <w:pPr>
        <w:tabs>
          <w:tab w:val="left" w:pos="567"/>
        </w:tabs>
        <w:ind w:left="709" w:right="118" w:firstLine="425"/>
        <w:jc w:val="both"/>
      </w:pPr>
      <w:r w:rsidRPr="00BD5B1B">
        <w:t>Уголовный кодекс Российской Федерации</w:t>
      </w:r>
    </w:p>
    <w:p w:rsidR="00B05CE4" w:rsidRPr="00BD5B1B" w:rsidRDefault="00B05CE4" w:rsidP="0047275F">
      <w:pPr>
        <w:ind w:left="709" w:right="118" w:firstLine="425"/>
        <w:jc w:val="both"/>
      </w:pPr>
      <w:r w:rsidRPr="00BD5B1B">
        <w:t>Федеральные законы «Об образовании», «О гражданской обороне», «О радиационной безопасности населения», «О пожарной безопасности», «О безопасности дорожного движения», «О противодействии терроризму»</w:t>
      </w:r>
    </w:p>
    <w:p w:rsidR="00B05CE4" w:rsidRPr="00BD5B1B" w:rsidRDefault="00B05CE4" w:rsidP="0047275F">
      <w:pPr>
        <w:ind w:left="709" w:right="118" w:firstLine="425"/>
      </w:pPr>
    </w:p>
    <w:p w:rsidR="00B05CE4" w:rsidRPr="00BD5B1B" w:rsidRDefault="00B05CE4" w:rsidP="0047275F">
      <w:pPr>
        <w:ind w:left="709" w:right="118" w:firstLine="425"/>
      </w:pPr>
    </w:p>
    <w:p w:rsidR="00B05CE4" w:rsidRPr="00BD5B1B" w:rsidRDefault="00B05CE4" w:rsidP="0047275F">
      <w:pPr>
        <w:ind w:left="709" w:right="118" w:firstLine="425"/>
      </w:pPr>
    </w:p>
    <w:sectPr w:rsidR="00B05CE4" w:rsidRPr="00BD5B1B" w:rsidSect="0047275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33"/>
    <w:rsid w:val="00057F94"/>
    <w:rsid w:val="0009048C"/>
    <w:rsid w:val="001A547F"/>
    <w:rsid w:val="001F26D6"/>
    <w:rsid w:val="00241368"/>
    <w:rsid w:val="00262D13"/>
    <w:rsid w:val="0026510B"/>
    <w:rsid w:val="002D4933"/>
    <w:rsid w:val="002E3204"/>
    <w:rsid w:val="00312AB5"/>
    <w:rsid w:val="00355A9F"/>
    <w:rsid w:val="00381058"/>
    <w:rsid w:val="0039335E"/>
    <w:rsid w:val="003B114A"/>
    <w:rsid w:val="0047275F"/>
    <w:rsid w:val="004A17F9"/>
    <w:rsid w:val="004D7AC0"/>
    <w:rsid w:val="004E2E5E"/>
    <w:rsid w:val="005223A3"/>
    <w:rsid w:val="00544536"/>
    <w:rsid w:val="00590664"/>
    <w:rsid w:val="005B3635"/>
    <w:rsid w:val="005C433C"/>
    <w:rsid w:val="006128E2"/>
    <w:rsid w:val="006154A1"/>
    <w:rsid w:val="006221F0"/>
    <w:rsid w:val="00656012"/>
    <w:rsid w:val="006A3E27"/>
    <w:rsid w:val="00A316F0"/>
    <w:rsid w:val="00A67A18"/>
    <w:rsid w:val="00AA06E2"/>
    <w:rsid w:val="00AA3D51"/>
    <w:rsid w:val="00AD2D9E"/>
    <w:rsid w:val="00B03F62"/>
    <w:rsid w:val="00B05CE4"/>
    <w:rsid w:val="00B33D72"/>
    <w:rsid w:val="00BD1D2B"/>
    <w:rsid w:val="00BD5B1B"/>
    <w:rsid w:val="00BE1794"/>
    <w:rsid w:val="00BE61F5"/>
    <w:rsid w:val="00BF314A"/>
    <w:rsid w:val="00BF6530"/>
    <w:rsid w:val="00C13BBF"/>
    <w:rsid w:val="00C35BC2"/>
    <w:rsid w:val="00C90CEF"/>
    <w:rsid w:val="00CB0C36"/>
    <w:rsid w:val="00CF1E28"/>
    <w:rsid w:val="00DF37B7"/>
    <w:rsid w:val="00E02FA9"/>
    <w:rsid w:val="00E27D60"/>
    <w:rsid w:val="00E408E8"/>
    <w:rsid w:val="00EA15DD"/>
    <w:rsid w:val="00F20227"/>
    <w:rsid w:val="00F21353"/>
    <w:rsid w:val="00F556D7"/>
    <w:rsid w:val="00FA55FF"/>
    <w:rsid w:val="00FB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E17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794"/>
    <w:pPr>
      <w:keepNext/>
      <w:keepLines/>
      <w:spacing w:before="480" w:line="120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794"/>
    <w:pPr>
      <w:keepNext/>
      <w:keepLines/>
      <w:spacing w:before="200" w:line="120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794"/>
    <w:pPr>
      <w:keepNext/>
      <w:keepLines/>
      <w:spacing w:before="200" w:line="120" w:lineRule="auto"/>
      <w:jc w:val="center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794"/>
    <w:pPr>
      <w:keepNext/>
      <w:keepLines/>
      <w:spacing w:before="200" w:line="120" w:lineRule="auto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1794"/>
    <w:pPr>
      <w:keepNext/>
      <w:keepLines/>
      <w:spacing w:before="200" w:line="120" w:lineRule="auto"/>
      <w:jc w:val="center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1794"/>
    <w:pPr>
      <w:keepNext/>
      <w:keepLines/>
      <w:spacing w:before="200" w:line="120" w:lineRule="auto"/>
      <w:jc w:val="center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1794"/>
    <w:pPr>
      <w:keepNext/>
      <w:keepLines/>
      <w:spacing w:before="200" w:line="120" w:lineRule="auto"/>
      <w:jc w:val="center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1794"/>
    <w:pPr>
      <w:keepNext/>
      <w:keepLines/>
      <w:spacing w:before="200" w:line="120" w:lineRule="auto"/>
      <w:jc w:val="center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1794"/>
    <w:pPr>
      <w:keepNext/>
      <w:keepLines/>
      <w:spacing w:before="200" w:line="120" w:lineRule="auto"/>
      <w:jc w:val="center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794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1794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1794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1794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1794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1794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1794"/>
    <w:rPr>
      <w:rFonts w:ascii="Cambria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1794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1794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BE1794"/>
    <w:pPr>
      <w:spacing w:before="130" w:after="200"/>
      <w:jc w:val="center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E1794"/>
    <w:pPr>
      <w:pBdr>
        <w:bottom w:val="single" w:sz="8" w:space="4" w:color="4F81BD"/>
      </w:pBdr>
      <w:spacing w:before="13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E1794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1794"/>
    <w:pPr>
      <w:spacing w:before="130" w:after="200" w:line="120" w:lineRule="auto"/>
      <w:jc w:val="center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1794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99"/>
    <w:qFormat/>
    <w:rsid w:val="00BE1794"/>
    <w:pPr>
      <w:spacing w:before="130"/>
      <w:jc w:val="center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E1794"/>
    <w:pPr>
      <w:spacing w:before="130" w:after="200" w:line="12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E1794"/>
    <w:pPr>
      <w:spacing w:before="130" w:after="200" w:line="120" w:lineRule="auto"/>
      <w:jc w:val="center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E1794"/>
    <w:rPr>
      <w:rFonts w:cs="Times New Roman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1794"/>
    <w:pPr>
      <w:pBdr>
        <w:bottom w:val="single" w:sz="4" w:space="4" w:color="4F81BD"/>
      </w:pBdr>
      <w:spacing w:before="200" w:after="280" w:line="120" w:lineRule="auto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1794"/>
    <w:rPr>
      <w:rFonts w:cs="Times New Roman"/>
      <w:b/>
      <w:bCs/>
      <w:i/>
      <w:iCs/>
      <w:color w:val="4F81BD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BE1794"/>
    <w:pPr>
      <w:outlineLvl w:val="9"/>
    </w:pPr>
  </w:style>
  <w:style w:type="character" w:styleId="SubtleEmphasis">
    <w:name w:val="Subtle Emphasis"/>
    <w:basedOn w:val="DefaultParagraphFont"/>
    <w:uiPriority w:val="99"/>
    <w:qFormat/>
    <w:rsid w:val="00BE179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E179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E179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E179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E1794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1A54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F1E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6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5</Pages>
  <Words>1585</Words>
  <Characters>9038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22</cp:revision>
  <cp:lastPrinted>2016-10-24T15:47:00Z</cp:lastPrinted>
  <dcterms:created xsi:type="dcterms:W3CDTF">2014-09-26T16:40:00Z</dcterms:created>
  <dcterms:modified xsi:type="dcterms:W3CDTF">2017-09-21T12:17:00Z</dcterms:modified>
</cp:coreProperties>
</file>